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575" w:rsidRPr="00F17B2A" w:rsidRDefault="00AE6575" w:rsidP="00AE6575">
      <w:pPr>
        <w:spacing w:after="0"/>
        <w:ind w:left="6096"/>
        <w:rPr>
          <w:rFonts w:ascii="Times New Roman" w:hAnsi="Times New Roman"/>
          <w:color w:val="000000"/>
          <w:sz w:val="24"/>
          <w:szCs w:val="24"/>
        </w:rPr>
      </w:pPr>
      <w:r w:rsidRPr="00F17B2A">
        <w:rPr>
          <w:rFonts w:ascii="Times New Roman" w:hAnsi="Times New Roman"/>
          <w:color w:val="000000"/>
          <w:sz w:val="24"/>
          <w:szCs w:val="24"/>
        </w:rPr>
        <w:t xml:space="preserve">Приложение </w:t>
      </w:r>
    </w:p>
    <w:p w:rsidR="00AE6575" w:rsidRPr="00F17B2A" w:rsidRDefault="00AE6575" w:rsidP="00AE6575">
      <w:pPr>
        <w:spacing w:after="0"/>
        <w:ind w:left="6096"/>
        <w:rPr>
          <w:rFonts w:ascii="Times New Roman" w:hAnsi="Times New Roman"/>
          <w:color w:val="000000"/>
          <w:sz w:val="24"/>
          <w:szCs w:val="24"/>
        </w:rPr>
      </w:pPr>
      <w:r w:rsidRPr="00F17B2A">
        <w:rPr>
          <w:rFonts w:ascii="Times New Roman" w:hAnsi="Times New Roman"/>
          <w:color w:val="000000"/>
          <w:sz w:val="24"/>
          <w:szCs w:val="24"/>
        </w:rPr>
        <w:t>к постановлению</w:t>
      </w:r>
    </w:p>
    <w:p w:rsidR="00AE6575" w:rsidRPr="00F17B2A" w:rsidRDefault="00AE6575" w:rsidP="00AE6575">
      <w:pPr>
        <w:spacing w:after="0"/>
        <w:ind w:left="6096"/>
        <w:rPr>
          <w:rFonts w:ascii="Times New Roman" w:hAnsi="Times New Roman"/>
          <w:color w:val="000000"/>
          <w:sz w:val="24"/>
          <w:szCs w:val="24"/>
        </w:rPr>
      </w:pPr>
      <w:r w:rsidRPr="00F17B2A">
        <w:rPr>
          <w:rFonts w:ascii="Times New Roman" w:hAnsi="Times New Roman"/>
          <w:color w:val="000000"/>
          <w:sz w:val="24"/>
          <w:szCs w:val="24"/>
        </w:rPr>
        <w:t xml:space="preserve">Собрания </w:t>
      </w:r>
      <w:r w:rsidRPr="00F17B2A">
        <w:rPr>
          <w:rFonts w:ascii="Times New Roman" w:hAnsi="Times New Roman"/>
          <w:sz w:val="24"/>
          <w:szCs w:val="24"/>
        </w:rPr>
        <w:t xml:space="preserve">ППО МБОУ </w:t>
      </w:r>
      <w:r w:rsidRPr="00F17B2A">
        <w:rPr>
          <w:rFonts w:ascii="Times New Roman" w:hAnsi="Times New Roman"/>
          <w:sz w:val="24"/>
          <w:szCs w:val="24"/>
        </w:rPr>
        <w:br/>
        <w:t xml:space="preserve">«МБОУ СОШ№7 им. Героя Советского Союза </w:t>
      </w:r>
      <w:proofErr w:type="spellStart"/>
      <w:r w:rsidR="007D262E">
        <w:rPr>
          <w:rFonts w:ascii="Times New Roman" w:hAnsi="Times New Roman"/>
          <w:sz w:val="24"/>
          <w:szCs w:val="24"/>
        </w:rPr>
        <w:t>В.Х.Хазиева</w:t>
      </w:r>
      <w:proofErr w:type="spellEnd"/>
      <w:r w:rsidR="007D262E">
        <w:rPr>
          <w:rFonts w:ascii="Times New Roman" w:hAnsi="Times New Roman"/>
          <w:sz w:val="24"/>
          <w:szCs w:val="24"/>
        </w:rPr>
        <w:t xml:space="preserve"> ЗМР РТ»</w:t>
      </w:r>
    </w:p>
    <w:p w:rsidR="00AE6575" w:rsidRPr="00F17B2A" w:rsidRDefault="00AE6575" w:rsidP="00AE6575">
      <w:pPr>
        <w:spacing w:after="0"/>
        <w:ind w:left="6096"/>
        <w:rPr>
          <w:rFonts w:ascii="Times New Roman" w:hAnsi="Times New Roman"/>
          <w:color w:val="000000"/>
          <w:sz w:val="24"/>
          <w:szCs w:val="24"/>
        </w:rPr>
      </w:pPr>
      <w:r w:rsidRPr="00F17B2A">
        <w:rPr>
          <w:rFonts w:ascii="Times New Roman" w:hAnsi="Times New Roman"/>
          <w:color w:val="000000"/>
          <w:sz w:val="24"/>
          <w:szCs w:val="24"/>
        </w:rPr>
        <w:t xml:space="preserve">от </w:t>
      </w:r>
      <w:r w:rsidR="00960D4A" w:rsidRPr="00F17B2A">
        <w:rPr>
          <w:rFonts w:ascii="Times New Roman" w:hAnsi="Times New Roman"/>
          <w:color w:val="000000"/>
          <w:sz w:val="24"/>
          <w:szCs w:val="24"/>
        </w:rPr>
        <w:t>2</w:t>
      </w:r>
      <w:r w:rsidRPr="00F17B2A">
        <w:rPr>
          <w:rFonts w:ascii="Times New Roman" w:hAnsi="Times New Roman"/>
          <w:color w:val="000000"/>
          <w:sz w:val="24"/>
          <w:szCs w:val="24"/>
        </w:rPr>
        <w:t>2 ма</w:t>
      </w:r>
      <w:r w:rsidR="00960D4A" w:rsidRPr="00F17B2A">
        <w:rPr>
          <w:rFonts w:ascii="Times New Roman" w:hAnsi="Times New Roman"/>
          <w:color w:val="000000"/>
          <w:sz w:val="24"/>
          <w:szCs w:val="24"/>
        </w:rPr>
        <w:t>рта</w:t>
      </w:r>
      <w:r w:rsidRPr="00F17B2A">
        <w:rPr>
          <w:rFonts w:ascii="Times New Roman" w:hAnsi="Times New Roman"/>
          <w:color w:val="000000"/>
          <w:sz w:val="24"/>
          <w:szCs w:val="24"/>
        </w:rPr>
        <w:t xml:space="preserve"> 2024 года </w:t>
      </w:r>
    </w:p>
    <w:p w:rsidR="00AE6575" w:rsidRPr="00F17B2A" w:rsidRDefault="00AE6575" w:rsidP="00AE6575">
      <w:pPr>
        <w:spacing w:after="0"/>
        <w:ind w:firstLine="709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E6575" w:rsidRPr="00F17B2A" w:rsidRDefault="00AE6575" w:rsidP="00AE657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17B2A">
        <w:rPr>
          <w:rFonts w:ascii="Times New Roman" w:hAnsi="Times New Roman"/>
          <w:b/>
          <w:bCs/>
          <w:color w:val="000000"/>
          <w:sz w:val="24"/>
          <w:szCs w:val="24"/>
        </w:rPr>
        <w:t>ОТЧЕТ</w:t>
      </w:r>
    </w:p>
    <w:p w:rsidR="00880E41" w:rsidRDefault="00AE6575" w:rsidP="00AE657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17B2A">
        <w:rPr>
          <w:rFonts w:ascii="Times New Roman" w:hAnsi="Times New Roman"/>
          <w:b/>
          <w:sz w:val="24"/>
          <w:szCs w:val="24"/>
        </w:rPr>
        <w:t xml:space="preserve">профсоюзного комитета первичной профсоюзной организации </w:t>
      </w:r>
      <w:r w:rsidRPr="00F17B2A">
        <w:rPr>
          <w:rFonts w:ascii="Times New Roman" w:hAnsi="Times New Roman"/>
          <w:b/>
          <w:sz w:val="24"/>
          <w:szCs w:val="24"/>
        </w:rPr>
        <w:br/>
        <w:t xml:space="preserve">МБОУ «СОШ№7 им. Героя Советского Союза </w:t>
      </w:r>
      <w:proofErr w:type="spellStart"/>
      <w:r w:rsidRPr="00F17B2A">
        <w:rPr>
          <w:rFonts w:ascii="Times New Roman" w:hAnsi="Times New Roman"/>
          <w:b/>
          <w:sz w:val="24"/>
          <w:szCs w:val="24"/>
        </w:rPr>
        <w:t>В.Х.Хазиева</w:t>
      </w:r>
      <w:proofErr w:type="spellEnd"/>
      <w:r w:rsidRPr="00F17B2A">
        <w:rPr>
          <w:rFonts w:ascii="Times New Roman" w:hAnsi="Times New Roman"/>
          <w:b/>
          <w:sz w:val="24"/>
          <w:szCs w:val="24"/>
        </w:rPr>
        <w:t xml:space="preserve"> ЗМР РТ » </w:t>
      </w:r>
    </w:p>
    <w:p w:rsidR="00AE6575" w:rsidRPr="00F17B2A" w:rsidRDefault="00AE6575" w:rsidP="00AE6575">
      <w:pPr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17B2A">
        <w:rPr>
          <w:rFonts w:ascii="Times New Roman" w:hAnsi="Times New Roman"/>
          <w:b/>
          <w:sz w:val="24"/>
          <w:szCs w:val="24"/>
        </w:rPr>
        <w:t>г. Зеленодольска Общероссийского Профсоюза образования</w:t>
      </w:r>
      <w:r w:rsidRPr="00F17B2A">
        <w:rPr>
          <w:rFonts w:ascii="Times New Roman" w:hAnsi="Times New Roman"/>
          <w:b/>
          <w:sz w:val="24"/>
          <w:szCs w:val="24"/>
        </w:rPr>
        <w:br/>
        <w:t>о работе за период с 2019 года по 2024 год</w:t>
      </w:r>
    </w:p>
    <w:p w:rsidR="00AE6575" w:rsidRPr="00F17B2A" w:rsidRDefault="00AE6575" w:rsidP="00AE6575">
      <w:pPr>
        <w:spacing w:after="0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E6575" w:rsidRPr="00F17B2A" w:rsidRDefault="00AE6575" w:rsidP="00AE6575">
      <w:pPr>
        <w:rPr>
          <w:rFonts w:ascii="Times New Roman" w:hAnsi="Times New Roman"/>
          <w:sz w:val="24"/>
          <w:szCs w:val="24"/>
        </w:rPr>
      </w:pPr>
      <w:r w:rsidRPr="00F17B2A">
        <w:rPr>
          <w:rFonts w:ascii="Times New Roman" w:hAnsi="Times New Roman"/>
          <w:sz w:val="24"/>
          <w:szCs w:val="24"/>
        </w:rPr>
        <w:t>В Учреждении предоставляется</w:t>
      </w:r>
      <w:r w:rsidRPr="00F17B2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F17B2A">
        <w:rPr>
          <w:rFonts w:ascii="Times New Roman" w:hAnsi="Times New Roman"/>
          <w:color w:val="4C4C4C"/>
          <w:sz w:val="24"/>
          <w:szCs w:val="24"/>
          <w:shd w:val="clear" w:color="auto" w:fill="FFFFFF"/>
        </w:rPr>
        <w:t>защита социально - трудовых прав и профессиональных интересов работников образования, социальных прав учащихся.</w:t>
      </w:r>
      <w:r w:rsidRPr="00F17B2A">
        <w:rPr>
          <w:rFonts w:ascii="Times New Roman" w:hAnsi="Times New Roman"/>
          <w:sz w:val="24"/>
          <w:szCs w:val="24"/>
        </w:rPr>
        <w:t xml:space="preserve"> </w:t>
      </w:r>
    </w:p>
    <w:p w:rsidR="00AE6575" w:rsidRPr="00F17B2A" w:rsidRDefault="00AE6575" w:rsidP="00AE6575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17B2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Благодаря системе взаимодействию руководителя школы (социального партнера) и профсоюзного комитета проводится последовательная работа по реализации территориального Соглашения и обязательств по коллективному договору. Коллективный договор – это основа социального партнерства. Его действие распространяется на всех работников образования.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На профсоюз возложены функции по защите социально-трудовых прав и профессиональных интересов работников образования. Профсоюз всегда отстаивает трудовые и социально-экономические интересы, которые для работника – члена профсоюза- являются насущными жизненными потребностями, его главными стратегическими целями. Это получение достойной заработной платы, сохранение рабочего места, соблюдение в отношение работника законодательства и, наконец, сохранение здоровья и жизни в процессе труда. 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учителя,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 сегодняшний день в членстве профсоюзной организации состоит</w:t>
      </w:r>
      <w:r w:rsidR="00193775"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 87 человек.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Этот стопроцентный показатель удерживается на протяжении многих лет.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Деятельность профсоюзного комитета первичной профсоюзной организации МБОУ «СОШ№7 им. Героя Советского Союза </w:t>
      </w:r>
      <w:proofErr w:type="spellStart"/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В.Х.Хазиева</w:t>
      </w:r>
      <w:proofErr w:type="spellEnd"/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ЗМР </w:t>
      </w:r>
      <w:proofErr w:type="gramStart"/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РТ »</w:t>
      </w:r>
      <w:proofErr w:type="gramEnd"/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основывается на требованиях:</w:t>
      </w:r>
    </w:p>
    <w:p w:rsidR="00AE6575" w:rsidRPr="00F17B2A" w:rsidRDefault="00AE6575" w:rsidP="00AE657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Устава профсоюза работников народного образования и науки РФ;</w:t>
      </w:r>
    </w:p>
    <w:p w:rsidR="00AE6575" w:rsidRPr="00F17B2A" w:rsidRDefault="00AE6575" w:rsidP="00AE6575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Положения о первичной профсоюзной организации;</w:t>
      </w:r>
    </w:p>
    <w:p w:rsidR="00AE6575" w:rsidRPr="00F17B2A" w:rsidRDefault="00AE6575" w:rsidP="00AE657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Коллективного договора.</w:t>
      </w:r>
    </w:p>
    <w:p w:rsidR="00AE6575" w:rsidRPr="00F17B2A" w:rsidRDefault="00AE6575" w:rsidP="00AE6575">
      <w:p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Для обеспечения эффективной работы созданы постоянные комиссии, определены их полномочия и порядок работы, которые закреплены в Положениях о комиссиях.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Отношения между администрацией школы и профкомом строятся на основе социального партнёрства и взаимодействия сторон трудовых отношений.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  За год работы профсоюзной организации мотивированное мнение Профкома учтено работодателем при: 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Утверждении Положения об оплате труда работников;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Утверждении Положения о стимулирующих выплатах работникам;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Утверждении Правил внутреннего трудового распорядка;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 Утверждении графика отпусков работников;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Охрана труда – одна из приоритетных задач в школе, где каждый отвечает за жизнь и здоровье детей. Здесь профком и администрация взялись за решение вопросов техники безопасности совместными усилиями. Была разработана техническая документация, осуществлялись рейды по охране труда, контролировались температурный и осветительный режимы, выполнение санитарно-гигиенических норм. В учреждении заведены журналы по ТБ, проводились инструктажи с работниками МБОУ «СОШ №7». Созданы уголки по технике безопасности: правила эвакуации и поведения при пожаре, инструкции при выполнении отдельных видов работ, сведения о </w:t>
      </w:r>
      <w:r w:rsidR="00960D4A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ближайших медицинских</w:t>
      </w: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учреждениях.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Председателем</w:t>
      </w:r>
      <w:r w:rsidR="00960D4A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  профкома   </w:t>
      </w:r>
      <w:proofErr w:type="spellStart"/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Бикминой</w:t>
      </w:r>
      <w:proofErr w:type="spellEnd"/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Р.Н. и </w:t>
      </w:r>
      <w:r w:rsidR="00960D4A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ответственными</w:t>
      </w: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по охране труда </w:t>
      </w:r>
      <w:r w:rsidR="00960D4A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осуществлялся контроль</w:t>
      </w: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за соблюдением инструкций по охране труда, проводились тренировочные занятия по эвакуации из здания учащихся и работников МБОУ «СОШ№7 ЗМР РТ».</w:t>
      </w:r>
    </w:p>
    <w:p w:rsidR="007F418E" w:rsidRPr="00F17B2A" w:rsidRDefault="007F418E" w:rsidP="007F418E">
      <w:pPr>
        <w:pStyle w:val="a6"/>
        <w:tabs>
          <w:tab w:val="left" w:pos="851"/>
        </w:tabs>
        <w:spacing w:before="0"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17B2A">
        <w:rPr>
          <w:rFonts w:ascii="Times New Roman" w:hAnsi="Times New Roman"/>
          <w:sz w:val="24"/>
          <w:szCs w:val="24"/>
        </w:rPr>
        <w:t>В целях улучшения условий труда и комфортного нахождения и работы в здании ежегодно делается косметический ремонт. За текущий период сделаны ремонт в учительской раздевалке, приобретены шкафчики, в кабинет социального партнерства и учительской приобретены диваны, на 1,2,3 этажах отремонтированы туалеты, заменены входные двери.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  Систематически проводятся профилактические осмотры, диспансеризация, плановые прививки работников и учащихся, их вакцинация. 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целях просвещения членов коллектива в области правовых знаний трудового законодательства ежегодно выписываются издания: газета «Мой профсоюз</w:t>
      </w:r>
      <w:proofErr w:type="gramStart"/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» ,</w:t>
      </w:r>
      <w:proofErr w:type="gramEnd"/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«Новое слово».</w:t>
      </w:r>
    </w:p>
    <w:p w:rsidR="00F17B2A" w:rsidRPr="00F17B2A" w:rsidRDefault="00F17B2A" w:rsidP="00F17B2A">
      <w:pPr>
        <w:rPr>
          <w:rFonts w:ascii="Times New Roman" w:hAnsi="Times New Roman"/>
          <w:sz w:val="24"/>
          <w:szCs w:val="24"/>
        </w:rPr>
      </w:pPr>
      <w:r w:rsidRPr="00F17B2A">
        <w:rPr>
          <w:rFonts w:ascii="Times New Roman" w:hAnsi="Times New Roman"/>
          <w:sz w:val="24"/>
          <w:szCs w:val="24"/>
        </w:rPr>
        <w:t xml:space="preserve">Внедрение федеральной бонусной программы </w:t>
      </w:r>
      <w:proofErr w:type="spellStart"/>
      <w:r w:rsidRPr="00F17B2A">
        <w:rPr>
          <w:rFonts w:ascii="Times New Roman" w:hAnsi="Times New Roman"/>
          <w:sz w:val="24"/>
          <w:szCs w:val="24"/>
        </w:rPr>
        <w:t>Profcards</w:t>
      </w:r>
      <w:proofErr w:type="spellEnd"/>
      <w:r w:rsidRPr="00F17B2A">
        <w:rPr>
          <w:rFonts w:ascii="Times New Roman" w:hAnsi="Times New Roman"/>
          <w:sz w:val="24"/>
          <w:szCs w:val="24"/>
        </w:rPr>
        <w:t xml:space="preserve">. Работники, имеющие новый электронный профсоюзный билет, могут совершать выгодные покупки, возвращая до 30% </w:t>
      </w:r>
      <w:proofErr w:type="spellStart"/>
      <w:r w:rsidRPr="00F17B2A">
        <w:rPr>
          <w:rFonts w:ascii="Times New Roman" w:hAnsi="Times New Roman"/>
          <w:sz w:val="24"/>
          <w:szCs w:val="24"/>
        </w:rPr>
        <w:t>кешбэка</w:t>
      </w:r>
      <w:proofErr w:type="spellEnd"/>
      <w:r w:rsidRPr="00F17B2A">
        <w:rPr>
          <w:rFonts w:ascii="Times New Roman" w:hAnsi="Times New Roman"/>
          <w:sz w:val="24"/>
          <w:szCs w:val="24"/>
        </w:rPr>
        <w:t xml:space="preserve">. </w:t>
      </w:r>
    </w:p>
    <w:p w:rsidR="00F17B2A" w:rsidRPr="00F17B2A" w:rsidRDefault="00F17B2A" w:rsidP="00F17B2A">
      <w:pPr>
        <w:ind w:firstLine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hAnsi="Times New Roman"/>
          <w:sz w:val="24"/>
          <w:szCs w:val="24"/>
        </w:rPr>
        <w:t xml:space="preserve">Для работников образования действуют ряд программ по жилью. </w:t>
      </w:r>
      <w:r w:rsidRPr="00F17B2A">
        <w:rPr>
          <w:rFonts w:ascii="Times New Roman" w:hAnsi="Times New Roman"/>
          <w:sz w:val="24"/>
          <w:szCs w:val="24"/>
          <w:lang w:eastAsia="ru-RU"/>
        </w:rPr>
        <w:t>В Зеленодольском муниципальном районе реализуется республиканская программа социальной ипотеки для работников бюджетной сферы (далее Программа). Программа регламентируется постановлением Кабинета Министров РТ от 15.04.2005 №190 «Об утверждении правил и порядка постановки на учет нуждающихся в улучшении жилищных условий в системе социальной ипотеки в Республике Татарстан».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     Большое значение уделяется отдыху педагогов.  Ежегодно организуются такие традиционные мероприятия, как чествование юбиляров, поздравление молодых мам, организация праздников «День знаний</w:t>
      </w:r>
      <w:proofErr w:type="gramStart"/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», </w:t>
      </w:r>
      <w:r w:rsidR="00F7767E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</w:t>
      </w:r>
      <w:proofErr w:type="spellStart"/>
      <w:proofErr w:type="gramEnd"/>
      <w:r w:rsidR="00F7767E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Арбузники</w:t>
      </w:r>
      <w:proofErr w:type="spellEnd"/>
      <w:r w:rsidR="00F7767E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», 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«Новый год», «8 Марта», совместные походы в кинотеатр, театр и др. 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Большая работа проводится по организации культурно-массовых мероприятий. Ко Дню Учителя организуется концерт и чаепитие, чествование педагогов-</w:t>
      </w:r>
      <w:r w:rsidR="003C5918"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ветеранов,</w:t>
      </w:r>
      <w:r w:rsidR="003C5918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3C5918"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 Новому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году –развлекательное мероприятие с выездом в загородное </w:t>
      </w:r>
      <w:r w:rsidR="003C5918"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кафе, к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8 Марта были организованы поздравления с чаепитием, праздничный концерт, </w:t>
      </w:r>
      <w:r w:rsidR="003C5918"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посещение театров</w:t>
      </w: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</w:p>
    <w:p w:rsidR="00AE6575" w:rsidRPr="00F17B2A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Социальными льготами воспользовались:</w:t>
      </w:r>
    </w:p>
    <w:p w:rsidR="00AE6575" w:rsidRDefault="00AE65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     Мамин день взяли</w:t>
      </w:r>
      <w:r w:rsidR="00193775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все сотрудники, кто имеет несовершеннолетних детей (2021-29</w:t>
      </w:r>
      <w:r w:rsidR="00193775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человек, 2022-24чел, 2023- 21 человек)</w:t>
      </w:r>
    </w:p>
    <w:p w:rsidR="00F7767E" w:rsidRDefault="00F7767E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3 дня к отпуску за </w:t>
      </w:r>
      <w:proofErr w:type="spellStart"/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бе</w:t>
      </w:r>
      <w:r w:rsidR="00F1675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збольничный</w:t>
      </w:r>
      <w:proofErr w:type="spellEnd"/>
      <w:r w:rsidR="00F1675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лист- 33 человека (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за отчетный период)</w:t>
      </w:r>
    </w:p>
    <w:p w:rsidR="00AE6575" w:rsidRPr="00F17B2A" w:rsidRDefault="001937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За участие в профессиональных конкурсах «Учитель года», «Путь к мастерству», «</w:t>
      </w:r>
      <w:proofErr w:type="spellStart"/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Педдебют</w:t>
      </w:r>
      <w:proofErr w:type="spellEnd"/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» участие в </w:t>
      </w:r>
      <w:proofErr w:type="spellStart"/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турслете</w:t>
      </w:r>
      <w:proofErr w:type="spellEnd"/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, участие в профсоюзных конкурсах, за активную работу в профсоюзной деятельности, участие и победу в Спартакиаде нашими членами сотрудниками были получены поощрения подарками (сертификата</w:t>
      </w:r>
      <w:r w:rsidR="00F776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ми) на общую сумму174500 рублей за отчетный период</w:t>
      </w:r>
    </w:p>
    <w:p w:rsidR="000162CE" w:rsidRPr="00F17B2A" w:rsidRDefault="00193775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Материальную помощь получили на лечение, с рождением ребенка, со смертью близких</w:t>
      </w:r>
      <w:r w:rsidR="000162CE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на общую сумму 43000, 00 рубл</w:t>
      </w:r>
      <w:r w:rsidR="00F776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ей за отчетный период</w:t>
      </w:r>
    </w:p>
    <w:p w:rsidR="00193775" w:rsidRPr="00F17B2A" w:rsidRDefault="000162CE" w:rsidP="00AE657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на подарки ко Дню </w:t>
      </w:r>
      <w:r w:rsidR="007F418E"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учителя, к</w:t>
      </w:r>
      <w:r w:rsidRPr="00F17B2A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Новому году, к 23 Февраля и к 8 марта – на общую сумму 189105,76</w:t>
      </w:r>
      <w:r w:rsidR="00F7767E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за отчетный период.</w:t>
      </w:r>
    </w:p>
    <w:p w:rsidR="00880E41" w:rsidRDefault="00AE6575" w:rsidP="00880E41">
      <w:pPr>
        <w:spacing w:line="240" w:lineRule="auto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   Сотрудники учреждения ведут здоровый образ жизни, участвуют в Спартакиаде по легкой атлетике, по волейболу, плаванию.</w:t>
      </w:r>
      <w:r w:rsidR="00880E41" w:rsidRP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="00880E41" w:rsidRP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меются призовые места как в личном зачете по кроссу, лыжне, так и в командном зачете.</w:t>
      </w:r>
      <w:r w:rsidR="007F418E" w:rsidRPr="00F17B2A">
        <w:rPr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80E41" w:rsidRP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Устраивается выезд на природу вместе с семьями, проводится турнир по волейболу, например, на базе отдыха «Успенка» в октябре 2024 г отдохнуло 38 членов профсоюза.</w:t>
      </w:r>
      <w:r w:rsid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880E41" w:rsidRP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этом году 24 члена профсоюза участвуют в оздоровительной программе «Человек идущий».</w:t>
      </w:r>
      <w:r w:rsid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AE6575" w:rsidRPr="00F17B2A" w:rsidRDefault="007F418E" w:rsidP="00880E41">
      <w:pPr>
        <w:spacing w:line="240" w:lineRule="auto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Большое значение председатель и члены профкома уделяют отдыху педагогов.</w:t>
      </w:r>
      <w:r w:rsidR="00AE6575"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Для сотрудников реализуются программы</w:t>
      </w:r>
      <w:r w:rsidR="000162CE" w:rsidRPr="00F17B2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оздоровлению. Это санаторно-курортные путевки со скидкой от профсоюза на 20%, 30% и 50%; предоставлялись туры выходного дня- за этот отчетный период воспользовались 5 человек.</w:t>
      </w:r>
      <w:r w:rsidR="00F7767E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Летний отдых в Крыму, в Анапе со скидкой от профсоюза – 5 человек</w:t>
      </w:r>
      <w:r w:rsidR="00880E4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7F418E" w:rsidRPr="00F17B2A" w:rsidRDefault="007F418E" w:rsidP="007F418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Blackadder ITC" w:hAnsi="Blackadder ITC" w:cs="Arial"/>
          <w:color w:val="000000"/>
          <w:sz w:val="24"/>
          <w:szCs w:val="24"/>
          <w:bdr w:val="none" w:sz="0" w:space="0" w:color="auto" w:frame="1"/>
          <w:lang w:eastAsia="ru-RU"/>
        </w:rPr>
        <w:t>    </w:t>
      </w:r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Хотелось бы отметить активистов, лидеров профсоюзной первичной организации и выразить слова благодарности за оказание содействия и участия в проведении наших культурно-массовых, спортивных мероприятий, за участие в Спартакиаде, за пропаганду здорового образа жизни:</w:t>
      </w:r>
    </w:p>
    <w:p w:rsidR="00F17B2A" w:rsidRPr="00F17B2A" w:rsidRDefault="007F418E" w:rsidP="00F17B2A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Титовой А.И., Леонтьевой Ю.А., </w:t>
      </w:r>
      <w:proofErr w:type="spellStart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Чикмасовой</w:t>
      </w:r>
      <w:proofErr w:type="spellEnd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О.В., </w:t>
      </w:r>
      <w:proofErr w:type="spellStart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Гизатуллиной</w:t>
      </w:r>
      <w:proofErr w:type="spellEnd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Э.А., </w:t>
      </w:r>
      <w:proofErr w:type="spellStart"/>
      <w:r w:rsidR="00F17B2A"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Галиевой</w:t>
      </w:r>
      <w:proofErr w:type="spellEnd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Ч.М., Борисову Д.А., </w:t>
      </w:r>
      <w:proofErr w:type="spellStart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Максютовой</w:t>
      </w:r>
      <w:proofErr w:type="spellEnd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Е.Е, </w:t>
      </w:r>
      <w:proofErr w:type="spellStart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Манерову</w:t>
      </w:r>
      <w:proofErr w:type="spellEnd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Р.И.,</w:t>
      </w:r>
      <w:proofErr w:type="spellStart"/>
      <w:r w:rsidR="00F17B2A"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Павлюченковой</w:t>
      </w:r>
      <w:proofErr w:type="spellEnd"/>
      <w:proofErr w:type="gramEnd"/>
      <w:r w:rsidR="00F17B2A"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С.Ю.</w:t>
      </w:r>
      <w:r w:rsidRPr="00F17B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F17B2A" w:rsidRPr="00F17B2A">
        <w:rPr>
          <w:rFonts w:ascii="Times New Roman" w:hAnsi="Times New Roman"/>
          <w:color w:val="000000"/>
          <w:sz w:val="24"/>
          <w:szCs w:val="24"/>
        </w:rPr>
        <w:t>Федорова Ю.Н.</w:t>
      </w:r>
      <w:r w:rsidRPr="00F17B2A">
        <w:rPr>
          <w:rFonts w:ascii="Times New Roman" w:hAnsi="Times New Roman"/>
          <w:color w:val="000000"/>
          <w:sz w:val="24"/>
          <w:szCs w:val="24"/>
        </w:rPr>
        <w:t>, Павловой Г.Р., Сальковой К.С.</w:t>
      </w:r>
      <w:r w:rsidR="00F17B2A" w:rsidRPr="00F17B2A">
        <w:rPr>
          <w:rFonts w:ascii="Times New Roman" w:hAnsi="Times New Roman"/>
          <w:color w:val="000000"/>
          <w:sz w:val="24"/>
          <w:szCs w:val="24"/>
        </w:rPr>
        <w:t xml:space="preserve"> Хотелось отметить успехи молодых коллег, которые активно участвуют в конкурсах и занимают призовые места и их имена уже знают в городе: </w:t>
      </w:r>
      <w:proofErr w:type="spellStart"/>
      <w:r w:rsidR="00F17B2A" w:rsidRPr="00F17B2A">
        <w:rPr>
          <w:rFonts w:ascii="Times New Roman" w:hAnsi="Times New Roman"/>
          <w:color w:val="000000"/>
          <w:sz w:val="24"/>
          <w:szCs w:val="24"/>
        </w:rPr>
        <w:t>Гизатуллина</w:t>
      </w:r>
      <w:proofErr w:type="spellEnd"/>
      <w:r w:rsidR="00F17B2A" w:rsidRPr="00F17B2A">
        <w:rPr>
          <w:rFonts w:ascii="Times New Roman" w:hAnsi="Times New Roman"/>
          <w:color w:val="000000"/>
          <w:sz w:val="24"/>
          <w:szCs w:val="24"/>
        </w:rPr>
        <w:t xml:space="preserve"> Э.А., Федорова Ю.Н.</w:t>
      </w:r>
    </w:p>
    <w:p w:rsidR="00F17B2A" w:rsidRPr="00F17B2A" w:rsidRDefault="00F17B2A" w:rsidP="00F17B2A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hAnsi="Times New Roman"/>
          <w:color w:val="000000"/>
          <w:sz w:val="24"/>
          <w:szCs w:val="24"/>
        </w:rPr>
        <w:t xml:space="preserve">Хотелось отдельно выразить благодарность и признательность администрации школы в лице </w:t>
      </w:r>
      <w:proofErr w:type="spellStart"/>
      <w:r w:rsidRPr="00F17B2A">
        <w:rPr>
          <w:rFonts w:ascii="Times New Roman" w:hAnsi="Times New Roman"/>
          <w:color w:val="000000"/>
          <w:sz w:val="24"/>
          <w:szCs w:val="24"/>
        </w:rPr>
        <w:t>Душениной</w:t>
      </w:r>
      <w:proofErr w:type="spellEnd"/>
      <w:r w:rsidRPr="00F17B2A">
        <w:rPr>
          <w:rFonts w:ascii="Times New Roman" w:hAnsi="Times New Roman"/>
          <w:color w:val="000000"/>
          <w:sz w:val="24"/>
          <w:szCs w:val="24"/>
        </w:rPr>
        <w:t xml:space="preserve"> Л.А., Белодед И.В.</w:t>
      </w:r>
      <w:bookmarkStart w:id="0" w:name="_GoBack"/>
      <w:bookmarkEnd w:id="0"/>
      <w:r w:rsidRPr="00F17B2A">
        <w:rPr>
          <w:rFonts w:ascii="Times New Roman" w:hAnsi="Times New Roman"/>
          <w:color w:val="000000"/>
          <w:sz w:val="24"/>
          <w:szCs w:val="24"/>
        </w:rPr>
        <w:t xml:space="preserve"> Именно в нашей школе на высшем уровне организована наставническая работа, поэтому есть возможность расти и быть успешными.</w:t>
      </w:r>
    </w:p>
    <w:p w:rsidR="007F418E" w:rsidRDefault="00F17B2A" w:rsidP="007F418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результате своей работы разрешите признать работу профсоюзного комитета - удовлетворительной.</w:t>
      </w:r>
      <w:r w:rsidR="007F418E"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У профсоюзного комитета есть над чем работать. В перспективе – это проведение учебы по ОТ,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в МБОУ «СОШ №7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им. Героя Советского Союза </w:t>
      </w:r>
      <w:proofErr w:type="spellStart"/>
      <w:proofErr w:type="gramStart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В.Х.Хазиева</w:t>
      </w:r>
      <w:proofErr w:type="spellEnd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7F418E"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ЗМР</w:t>
      </w:r>
      <w:proofErr w:type="gramEnd"/>
      <w:r w:rsidR="007F418E"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РТ».</w:t>
      </w:r>
    </w:p>
    <w:p w:rsidR="00AE5176" w:rsidRDefault="00AE5176" w:rsidP="007F418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5176" w:rsidRDefault="00AE5176" w:rsidP="007F418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Спасибо, за внимание</w:t>
      </w:r>
    </w:p>
    <w:p w:rsidR="00AE5176" w:rsidRDefault="00AE5176" w:rsidP="007F418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E5176" w:rsidRDefault="00AE5176" w:rsidP="007F418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Председатель ППО</w:t>
      </w:r>
    </w:p>
    <w:p w:rsidR="00AE5176" w:rsidRDefault="00AE5176" w:rsidP="00AE5176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МБОУ «СОШ №7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им. Героя </w:t>
      </w:r>
    </w:p>
    <w:p w:rsidR="00D64E5B" w:rsidRPr="00F17B2A" w:rsidRDefault="00AE5176" w:rsidP="00880E41">
      <w:pPr>
        <w:shd w:val="clear" w:color="auto" w:fill="FFFFFF"/>
        <w:spacing w:after="0" w:line="270" w:lineRule="atLeast"/>
        <w:textAlignment w:val="baseline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Советского Союза </w:t>
      </w:r>
      <w:proofErr w:type="spellStart"/>
      <w:proofErr w:type="gramStart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В.Х.Хазиева</w:t>
      </w:r>
      <w:proofErr w:type="spellEnd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ЗМР</w:t>
      </w:r>
      <w:proofErr w:type="gramEnd"/>
      <w:r w:rsidRPr="00F17B2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РТ»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</w:t>
      </w:r>
      <w:proofErr w:type="spellStart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Р.Н.Бикмина</w:t>
      </w:r>
      <w:proofErr w:type="spellEnd"/>
    </w:p>
    <w:sectPr w:rsidR="00D64E5B" w:rsidRPr="00F17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237D8F"/>
    <w:multiLevelType w:val="multilevel"/>
    <w:tmpl w:val="5B4AB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0EA"/>
    <w:rsid w:val="000162CE"/>
    <w:rsid w:val="00193775"/>
    <w:rsid w:val="003960EA"/>
    <w:rsid w:val="003C5918"/>
    <w:rsid w:val="007D262E"/>
    <w:rsid w:val="007F418E"/>
    <w:rsid w:val="00880E41"/>
    <w:rsid w:val="00960D4A"/>
    <w:rsid w:val="00AE5176"/>
    <w:rsid w:val="00AE6575"/>
    <w:rsid w:val="00D64E5B"/>
    <w:rsid w:val="00DA1C77"/>
    <w:rsid w:val="00F1675F"/>
    <w:rsid w:val="00F17B2A"/>
    <w:rsid w:val="00F7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8E97B"/>
  <w15:chartTrackingRefBased/>
  <w15:docId w15:val="{C534FEFA-4FE9-47FC-96D6-C62E958E5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57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E6575"/>
    <w:rPr>
      <w:rFonts w:cs="Calibri"/>
      <w:lang w:eastAsia="ar-SA"/>
    </w:rPr>
  </w:style>
  <w:style w:type="paragraph" w:styleId="a4">
    <w:name w:val="No Spacing"/>
    <w:link w:val="a3"/>
    <w:uiPriority w:val="1"/>
    <w:qFormat/>
    <w:rsid w:val="00AE6575"/>
    <w:pPr>
      <w:suppressAutoHyphens/>
      <w:spacing w:after="0" w:line="240" w:lineRule="auto"/>
    </w:pPr>
    <w:rPr>
      <w:rFonts w:cs="Calibri"/>
      <w:lang w:eastAsia="ar-SA"/>
    </w:rPr>
  </w:style>
  <w:style w:type="character" w:styleId="a5">
    <w:name w:val="Intense Reference"/>
    <w:basedOn w:val="a0"/>
    <w:uiPriority w:val="32"/>
    <w:qFormat/>
    <w:rsid w:val="00AE6575"/>
    <w:rPr>
      <w:b/>
      <w:bCs/>
      <w:smallCaps/>
      <w:color w:val="5B9BD5" w:themeColor="accent1"/>
      <w:spacing w:val="5"/>
    </w:rPr>
  </w:style>
  <w:style w:type="paragraph" w:styleId="a6">
    <w:name w:val="Normal (Web)"/>
    <w:basedOn w:val="a"/>
    <w:rsid w:val="007F418E"/>
    <w:pPr>
      <w:suppressAutoHyphens/>
      <w:autoSpaceDN w:val="0"/>
      <w:spacing w:before="280" w:after="280"/>
      <w:textAlignment w:val="baseline"/>
    </w:pPr>
    <w:rPr>
      <w:rFonts w:eastAsia="Times New Roman"/>
      <w:kern w:val="3"/>
      <w:lang w:eastAsia="ar-SA"/>
    </w:rPr>
  </w:style>
  <w:style w:type="paragraph" w:customStyle="1" w:styleId="Standard">
    <w:name w:val="Standard"/>
    <w:rsid w:val="007F418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hi-IN" w:bidi="hi-IN"/>
    </w:rPr>
  </w:style>
  <w:style w:type="paragraph" w:styleId="a7">
    <w:name w:val="Balloon Text"/>
    <w:basedOn w:val="a"/>
    <w:link w:val="a8"/>
    <w:uiPriority w:val="99"/>
    <w:semiHidden/>
    <w:unhideWhenUsed/>
    <w:rsid w:val="00F17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17B2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1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1347</Words>
  <Characters>7682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 Бикмина</dc:creator>
  <cp:keywords/>
  <dc:description/>
  <cp:lastModifiedBy>Римма Бикмина</cp:lastModifiedBy>
  <cp:revision>8</cp:revision>
  <cp:lastPrinted>2024-11-20T01:47:00Z</cp:lastPrinted>
  <dcterms:created xsi:type="dcterms:W3CDTF">2024-11-20T01:47:00Z</dcterms:created>
  <dcterms:modified xsi:type="dcterms:W3CDTF">2025-03-11T01:43:00Z</dcterms:modified>
</cp:coreProperties>
</file>